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-20"/>
          <w:sz w:val="32"/>
          <w:szCs w:val="32"/>
          <w:bdr w:val="none" w:color="auto" w:sz="0" w:space="0"/>
          <w:shd w:val="clear" w:fill="FFFFFF"/>
        </w:rPr>
        <w:t>2014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-20"/>
          <w:sz w:val="32"/>
          <w:szCs w:val="32"/>
          <w:bdr w:val="none" w:color="auto" w:sz="0" w:space="0"/>
          <w:shd w:val="clear" w:fill="FFFFFF"/>
        </w:rPr>
        <w:t>年普通专升本工作时间安排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5043"/>
        <w:gridCol w:w="3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 间</w:t>
            </w:r>
          </w:p>
        </w:tc>
        <w:tc>
          <w:tcPr>
            <w:tcW w:w="5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工作内容</w:t>
            </w:r>
          </w:p>
        </w:tc>
        <w:tc>
          <w:tcPr>
            <w:tcW w:w="3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5月5日前</w:t>
            </w:r>
          </w:p>
        </w:tc>
        <w:tc>
          <w:tcPr>
            <w:tcW w:w="5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各举办高校在校园网或工作网站上公布本校专升本招生专业、计划、考试科目及专升本招生简章。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所有招生信息、咨询电话、投诉电话（或其它方式）均在网上公布。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5月5日-16日</w:t>
            </w:r>
          </w:p>
        </w:tc>
        <w:tc>
          <w:tcPr>
            <w:tcW w:w="5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符合条件的应届高职高专毕业生、退役士兵考生到举办高校办理报名手续。（各举办高校可根据省教育厅要求，结合各校实际制定详细报名方法）。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申请表和成绩单均需经学生本人所在院校教务处（部）盖章审核确认。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5月31日前</w:t>
            </w:r>
          </w:p>
        </w:tc>
        <w:tc>
          <w:tcPr>
            <w:tcW w:w="5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举办高校对报名审核通过的学生，通知其到学校领取准考证并熟悉考场，具体时间由各举办高校确定。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领取准考证的方法、时间等在招生简章内说明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5月31日</w:t>
            </w:r>
          </w:p>
        </w:tc>
        <w:tc>
          <w:tcPr>
            <w:tcW w:w="5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专升本举办高校组织考试工作。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考试时间统一定在:5月31日，确需一天以上考试时间的，第二天考试安排在6月1日。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6月30日前</w:t>
            </w:r>
          </w:p>
        </w:tc>
        <w:tc>
          <w:tcPr>
            <w:tcW w:w="5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专升本举办高校公布考试成绩，公示拟录取名单，并向省教育厅报送拟录取学生名单。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在校园网上公布名单，公示时间为7天。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7月20日前</w:t>
            </w:r>
          </w:p>
        </w:tc>
        <w:tc>
          <w:tcPr>
            <w:tcW w:w="5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省教育厅集中进行复核备案。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各举办高校根据审核通过名单安排学生报到等事宜。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Chars="0" w:right="0" w:rightChars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UxMGZmZWE2ZGQzNzY3OTFiZmNiYTFhNzMyNTYifQ=="/>
  </w:docVars>
  <w:rsids>
    <w:rsidRoot w:val="00000000"/>
    <w:rsid w:val="10DC648D"/>
    <w:rsid w:val="2F2B28C5"/>
    <w:rsid w:val="372D7F4C"/>
    <w:rsid w:val="5C40669C"/>
    <w:rsid w:val="7FF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Tahoma" w:hAnsi="Tahoma" w:eastAsia="Tahoma" w:cs="Tahoma"/>
      <w:b/>
      <w:bCs/>
      <w:color w:val="333333"/>
      <w:sz w:val="21"/>
      <w:szCs w:val="21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Tahoma" w:hAnsi="Tahoma" w:eastAsia="Tahoma" w:cs="Tahoma"/>
      <w:color w:val="333333"/>
      <w:sz w:val="21"/>
      <w:szCs w:val="21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Tahoma" w:hAnsi="Tahoma" w:eastAsia="Tahoma" w:cs="Tahom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2024-02-20T01:44:00Z</dcterms:created>
  <dc:creator>Administrator</dc:creator>
  <cp:lastModifiedBy>湖北斯拓专升本</cp:lastModifiedBy>
  <dcterms:modified xsi:type="dcterms:W3CDTF">2024-02-20T02:09:56Z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39CA32120AA0466D9183B8E50025F901_12</vt:lpwstr>
  </property>
</Properties>
</file>